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3E04" w14:textId="6091E7A6" w:rsidR="00682CF7" w:rsidRPr="00410100" w:rsidRDefault="00682CF7" w:rsidP="00410100">
      <w:pPr>
        <w:jc w:val="center"/>
        <w:rPr>
          <w:b/>
          <w:bCs/>
          <w:sz w:val="28"/>
          <w:szCs w:val="28"/>
        </w:rPr>
      </w:pPr>
      <w:r w:rsidRPr="008D5625">
        <w:rPr>
          <w:b/>
          <w:bCs/>
          <w:sz w:val="28"/>
          <w:szCs w:val="28"/>
        </w:rPr>
        <w:t>Sample Social Media Posts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682CF7" w:rsidRPr="008D5625" w14:paraId="665361B0" w14:textId="77777777" w:rsidTr="00410100">
        <w:tc>
          <w:tcPr>
            <w:tcW w:w="5485" w:type="dxa"/>
            <w:shd w:val="clear" w:color="auto" w:fill="E7E6E6" w:themeFill="background2"/>
          </w:tcPr>
          <w:p w14:paraId="4B6FA48A" w14:textId="77777777" w:rsidR="00682CF7" w:rsidRPr="008D5625" w:rsidRDefault="00682CF7" w:rsidP="00615F78">
            <w:pPr>
              <w:rPr>
                <w:b/>
                <w:bCs/>
                <w:sz w:val="22"/>
                <w:szCs w:val="22"/>
              </w:rPr>
            </w:pPr>
            <w:r w:rsidRPr="008D5625">
              <w:rPr>
                <w:b/>
                <w:bCs/>
                <w:sz w:val="22"/>
                <w:szCs w:val="22"/>
              </w:rPr>
              <w:t>Sample Twitter Posts</w:t>
            </w:r>
          </w:p>
          <w:p w14:paraId="15081B13" w14:textId="77777777" w:rsidR="00682CF7" w:rsidRPr="008D5625" w:rsidRDefault="00682CF7" w:rsidP="00615F78">
            <w:pPr>
              <w:rPr>
                <w:b/>
                <w:bCs/>
                <w:sz w:val="22"/>
                <w:szCs w:val="22"/>
              </w:rPr>
            </w:pPr>
            <w:r w:rsidRPr="008D5625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8D5625">
              <w:rPr>
                <w:b/>
                <w:bCs/>
                <w:sz w:val="22"/>
                <w:szCs w:val="22"/>
              </w:rPr>
              <w:t>280 character</w:t>
            </w:r>
            <w:proofErr w:type="gramEnd"/>
            <w:r w:rsidRPr="008D5625">
              <w:rPr>
                <w:b/>
                <w:bCs/>
                <w:sz w:val="22"/>
                <w:szCs w:val="22"/>
              </w:rPr>
              <w:t xml:space="preserve"> limit, 257 character limit with links)</w:t>
            </w:r>
          </w:p>
        </w:tc>
        <w:tc>
          <w:tcPr>
            <w:tcW w:w="5400" w:type="dxa"/>
            <w:shd w:val="clear" w:color="auto" w:fill="E7E6E6" w:themeFill="background2"/>
          </w:tcPr>
          <w:p w14:paraId="730372AE" w14:textId="77777777" w:rsidR="00682CF7" w:rsidRPr="008D5625" w:rsidRDefault="00682CF7" w:rsidP="00615F78">
            <w:pPr>
              <w:rPr>
                <w:b/>
                <w:bCs/>
                <w:sz w:val="22"/>
                <w:szCs w:val="22"/>
              </w:rPr>
            </w:pPr>
            <w:r w:rsidRPr="008D5625">
              <w:rPr>
                <w:b/>
                <w:bCs/>
                <w:sz w:val="22"/>
                <w:szCs w:val="22"/>
              </w:rPr>
              <w:t>Sample Facebook Posts</w:t>
            </w:r>
          </w:p>
        </w:tc>
      </w:tr>
      <w:tr w:rsidR="00682CF7" w:rsidRPr="008D5625" w14:paraId="5D54FAD7" w14:textId="77777777" w:rsidTr="00410100">
        <w:trPr>
          <w:trHeight w:val="5822"/>
        </w:trPr>
        <w:tc>
          <w:tcPr>
            <w:tcW w:w="5485" w:type="dxa"/>
          </w:tcPr>
          <w:p w14:paraId="27D78D1B" w14:textId="3805F3D0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We oppose 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 xml:space="preserve">, the LARGEST property tax hike in California history. Stand with us and vote NO on 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 xml:space="preserve"> in November. </w:t>
            </w:r>
          </w:p>
          <w:p w14:paraId="09A1D27D" w14:textId="57BF3BDA" w:rsidR="00682CF7" w:rsidRPr="008D5625" w:rsidRDefault="002D6ADD" w:rsidP="00615F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</w:p>
          <w:p w14:paraId="134D1B6E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>#StopHigherPropertyTaxes</w:t>
            </w:r>
          </w:p>
          <w:p w14:paraId="1021FD8A" w14:textId="77777777" w:rsidR="00682CF7" w:rsidRPr="008D5625" w:rsidRDefault="00682CF7" w:rsidP="00615F78">
            <w:pPr>
              <w:rPr>
                <w:sz w:val="21"/>
                <w:szCs w:val="21"/>
              </w:rPr>
            </w:pPr>
          </w:p>
          <w:p w14:paraId="73A10C1F" w14:textId="24F6FDCC" w:rsidR="00682CF7" w:rsidRPr="008D5625" w:rsidRDefault="00671DD6" w:rsidP="00615F78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CF9939F" wp14:editId="73A3B0EB">
                  <wp:extent cx="2607734" cy="2607734"/>
                  <wp:effectExtent l="0" t="0" r="0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062" cy="26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3F0DD2EA" w14:textId="78CCB1E7" w:rsidR="00682CF7" w:rsidRPr="008D5625" w:rsidRDefault="00682CF7" w:rsidP="00682CF7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We oppose 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 xml:space="preserve">, the LARGEST property tax hike in California history. Stand with us and vote NO on 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 xml:space="preserve"> in November. </w:t>
            </w:r>
          </w:p>
          <w:p w14:paraId="4618E041" w14:textId="56238244" w:rsidR="005C16CF" w:rsidRPr="008D5625" w:rsidRDefault="002D6ADD" w:rsidP="005C16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</w:p>
          <w:p w14:paraId="798079AB" w14:textId="18A7FB23" w:rsidR="00682CF7" w:rsidRDefault="00682CF7" w:rsidP="00682CF7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>#StopHigherPropertyTaxes</w:t>
            </w:r>
          </w:p>
          <w:p w14:paraId="7F5A1CD7" w14:textId="77777777" w:rsidR="00671DD6" w:rsidRPr="008D5625" w:rsidRDefault="00671DD6" w:rsidP="00682CF7">
            <w:pPr>
              <w:rPr>
                <w:sz w:val="21"/>
                <w:szCs w:val="21"/>
              </w:rPr>
            </w:pPr>
          </w:p>
          <w:p w14:paraId="1C32A0F1" w14:textId="55C25991" w:rsidR="00682CF7" w:rsidRPr="008D5625" w:rsidRDefault="00671DD6" w:rsidP="00615F78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E008EFF" wp14:editId="367A9B63">
                  <wp:extent cx="2607734" cy="2607734"/>
                  <wp:effectExtent l="0" t="0" r="0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062" cy="261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F7" w:rsidRPr="008D5625" w14:paraId="747F108C" w14:textId="77777777" w:rsidTr="00410100">
        <w:tc>
          <w:tcPr>
            <w:tcW w:w="5485" w:type="dxa"/>
          </w:tcPr>
          <w:p w14:paraId="2027FA46" w14:textId="12B75BB4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We urge you to vote NO on 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 xml:space="preserve">, the LARGEST property tax hike in state history in November.  </w:t>
            </w:r>
          </w:p>
          <w:p w14:paraId="38B9260C" w14:textId="77777777" w:rsidR="00682CF7" w:rsidRPr="008D5625" w:rsidRDefault="00682CF7" w:rsidP="00615F78">
            <w:pPr>
              <w:rPr>
                <w:sz w:val="21"/>
                <w:szCs w:val="21"/>
              </w:rPr>
            </w:pPr>
          </w:p>
          <w:p w14:paraId="26DE1D00" w14:textId="77777777" w:rsid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Join us in opposition! </w:t>
            </w:r>
          </w:p>
          <w:p w14:paraId="3EBF93AF" w14:textId="189A0FA4" w:rsidR="008D5625" w:rsidRPr="008D5625" w:rsidRDefault="00997A13" w:rsidP="00615F78">
            <w:pPr>
              <w:rPr>
                <w:sz w:val="21"/>
                <w:szCs w:val="21"/>
              </w:rPr>
            </w:pPr>
            <w:hyperlink r:id="rId5" w:history="1">
              <w:r w:rsidR="008D5625" w:rsidRPr="0030470E">
                <w:rPr>
                  <w:rStyle w:val="Hyperlink"/>
                  <w:sz w:val="21"/>
                  <w:szCs w:val="21"/>
                </w:rPr>
                <w:t>https://noonprop15.org/join-the-coalition/</w:t>
              </w:r>
            </w:hyperlink>
            <w:r w:rsidR="008D5625">
              <w:rPr>
                <w:sz w:val="21"/>
                <w:szCs w:val="21"/>
              </w:rPr>
              <w:t xml:space="preserve"> </w:t>
            </w:r>
          </w:p>
          <w:p w14:paraId="242B2593" w14:textId="377DBBA6" w:rsidR="005C16CF" w:rsidRPr="008D5625" w:rsidRDefault="002D6ADD" w:rsidP="005C16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</w:p>
          <w:p w14:paraId="1371F322" w14:textId="77777777" w:rsidR="00682CF7" w:rsidRDefault="00671DD6" w:rsidP="00615F78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3E78A43" wp14:editId="14973B55">
                  <wp:extent cx="2641600" cy="2641600"/>
                  <wp:effectExtent l="0" t="0" r="0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717" cy="264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5962A" w14:textId="08CBF490" w:rsidR="00671DD6" w:rsidRPr="00671DD6" w:rsidRDefault="00671DD6" w:rsidP="00671DD6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14:paraId="30DC17C4" w14:textId="128C2B62" w:rsidR="00682CF7" w:rsidRPr="008D5625" w:rsidRDefault="00682CF7" w:rsidP="00682CF7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We urge you to vote NO on 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 xml:space="preserve">, the LARGEST property tax hike in state history in November.  </w:t>
            </w:r>
          </w:p>
          <w:p w14:paraId="06888E20" w14:textId="77777777" w:rsidR="00682CF7" w:rsidRPr="008D5625" w:rsidRDefault="00682CF7" w:rsidP="00682CF7">
            <w:pPr>
              <w:rPr>
                <w:sz w:val="21"/>
                <w:szCs w:val="21"/>
              </w:rPr>
            </w:pPr>
          </w:p>
          <w:p w14:paraId="3FC125E3" w14:textId="77777777" w:rsidR="00682CF7" w:rsidRPr="008D5625" w:rsidRDefault="00682CF7" w:rsidP="00682CF7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Join us in opposition! </w:t>
            </w:r>
          </w:p>
          <w:p w14:paraId="3049F712" w14:textId="77777777" w:rsidR="008D5625" w:rsidRPr="008D5625" w:rsidRDefault="00997A13" w:rsidP="008D5625">
            <w:pPr>
              <w:rPr>
                <w:sz w:val="21"/>
                <w:szCs w:val="21"/>
              </w:rPr>
            </w:pPr>
            <w:hyperlink r:id="rId7" w:history="1">
              <w:r w:rsidR="008D5625" w:rsidRPr="00DF0E01">
                <w:rPr>
                  <w:rStyle w:val="Hyperlink"/>
                  <w:sz w:val="21"/>
                  <w:szCs w:val="21"/>
                </w:rPr>
                <w:t>https://noonprop15.org/join-the-coalition/</w:t>
              </w:r>
            </w:hyperlink>
            <w:r w:rsidR="008D5625">
              <w:rPr>
                <w:sz w:val="21"/>
                <w:szCs w:val="21"/>
              </w:rPr>
              <w:t xml:space="preserve"> </w:t>
            </w:r>
          </w:p>
          <w:p w14:paraId="264D35D8" w14:textId="79131A2A" w:rsidR="005C16CF" w:rsidRPr="008D5625" w:rsidRDefault="002D6ADD" w:rsidP="005C16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</w:p>
          <w:p w14:paraId="2119C3F3" w14:textId="0B66205F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 </w:t>
            </w:r>
            <w:r w:rsidR="00671DD6">
              <w:rPr>
                <w:noProof/>
                <w:sz w:val="21"/>
                <w:szCs w:val="21"/>
              </w:rPr>
              <w:drawing>
                <wp:inline distT="0" distB="0" distL="0" distR="0" wp14:anchorId="562D9F8A" wp14:editId="41B4E4A2">
                  <wp:extent cx="2641600" cy="2641600"/>
                  <wp:effectExtent l="0" t="0" r="0" b="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705" cy="265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F7" w:rsidRPr="008D5625" w14:paraId="3E4F8E2C" w14:textId="77777777" w:rsidTr="00410100">
        <w:tc>
          <w:tcPr>
            <w:tcW w:w="5485" w:type="dxa"/>
          </w:tcPr>
          <w:p w14:paraId="49AAD1CE" w14:textId="5201B78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Should we really be considering </w:t>
            </w:r>
            <w:r w:rsidR="00046F69"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="008D5625">
              <w:rPr>
                <w:sz w:val="21"/>
                <w:szCs w:val="21"/>
              </w:rPr>
              <w:t xml:space="preserve"> </w:t>
            </w:r>
            <w:r w:rsidRPr="008D5625">
              <w:rPr>
                <w:sz w:val="21"/>
                <w:szCs w:val="21"/>
              </w:rPr>
              <w:t xml:space="preserve">– the largest </w:t>
            </w:r>
            <w:r w:rsidR="005C16CF" w:rsidRPr="008D5625">
              <w:rPr>
                <w:sz w:val="21"/>
                <w:szCs w:val="21"/>
              </w:rPr>
              <w:t xml:space="preserve">property tax increase </w:t>
            </w:r>
            <w:r w:rsidRPr="008D5625">
              <w:rPr>
                <w:sz w:val="21"/>
                <w:szCs w:val="21"/>
              </w:rPr>
              <w:t xml:space="preserve">in CA history – when </w:t>
            </w:r>
            <w:r w:rsidR="00046F69" w:rsidRPr="008D5625">
              <w:rPr>
                <w:sz w:val="21"/>
                <w:szCs w:val="21"/>
              </w:rPr>
              <w:t>millions of Californians are unemployed</w:t>
            </w:r>
            <w:r w:rsidRPr="008D5625">
              <w:rPr>
                <w:sz w:val="21"/>
                <w:szCs w:val="21"/>
              </w:rPr>
              <w:t xml:space="preserve">? Sounds </w:t>
            </w:r>
            <w:r w:rsidR="005C16CF" w:rsidRPr="008D5625">
              <w:rPr>
                <w:sz w:val="21"/>
                <w:szCs w:val="21"/>
              </w:rPr>
              <w:t>like a bad idea</w:t>
            </w:r>
            <w:r w:rsidRPr="008D5625">
              <w:rPr>
                <w:sz w:val="21"/>
                <w:szCs w:val="21"/>
              </w:rPr>
              <w:t xml:space="preserve"> to us. Retweet if you agree!</w:t>
            </w:r>
          </w:p>
          <w:p w14:paraId="0CED5D51" w14:textId="77777777" w:rsidR="00046F69" w:rsidRPr="008D5625" w:rsidRDefault="00046F69" w:rsidP="00615F78">
            <w:pPr>
              <w:rPr>
                <w:sz w:val="21"/>
                <w:szCs w:val="21"/>
              </w:rPr>
            </w:pPr>
          </w:p>
          <w:p w14:paraId="393FAAEC" w14:textId="6453D6B6" w:rsidR="00682CF7" w:rsidRPr="008D5625" w:rsidRDefault="002D6ADD" w:rsidP="00615F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  <w:r w:rsidR="00410100">
              <w:rPr>
                <w:sz w:val="21"/>
                <w:szCs w:val="21"/>
              </w:rPr>
              <w:t xml:space="preserve"> </w:t>
            </w:r>
            <w:r w:rsidR="00682CF7" w:rsidRPr="008D5625">
              <w:rPr>
                <w:sz w:val="21"/>
                <w:szCs w:val="21"/>
              </w:rPr>
              <w:t>#StopHigherPropertyTaxes</w:t>
            </w:r>
          </w:p>
        </w:tc>
        <w:tc>
          <w:tcPr>
            <w:tcW w:w="5400" w:type="dxa"/>
          </w:tcPr>
          <w:p w14:paraId="5A8CE677" w14:textId="10C0F5B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Should we really be considering </w:t>
            </w:r>
            <w:r w:rsidR="00046F69"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="008D5625">
              <w:rPr>
                <w:sz w:val="21"/>
                <w:szCs w:val="21"/>
              </w:rPr>
              <w:t xml:space="preserve"> </w:t>
            </w:r>
            <w:r w:rsidRPr="008D5625">
              <w:rPr>
                <w:sz w:val="21"/>
                <w:szCs w:val="21"/>
              </w:rPr>
              <w:t xml:space="preserve">– the largest </w:t>
            </w:r>
            <w:r w:rsidR="005C16CF" w:rsidRPr="008D5625">
              <w:rPr>
                <w:sz w:val="21"/>
                <w:szCs w:val="21"/>
              </w:rPr>
              <w:t xml:space="preserve">property tax increase </w:t>
            </w:r>
            <w:r w:rsidRPr="008D5625">
              <w:rPr>
                <w:sz w:val="21"/>
                <w:szCs w:val="21"/>
              </w:rPr>
              <w:t xml:space="preserve">in CA history – when </w:t>
            </w:r>
            <w:r w:rsidR="00046F69" w:rsidRPr="008D5625">
              <w:rPr>
                <w:sz w:val="21"/>
                <w:szCs w:val="21"/>
              </w:rPr>
              <w:t>millions of Californians are unemployed</w:t>
            </w:r>
            <w:r w:rsidRPr="008D5625">
              <w:rPr>
                <w:sz w:val="21"/>
                <w:szCs w:val="21"/>
              </w:rPr>
              <w:t xml:space="preserve">? Sounds </w:t>
            </w:r>
            <w:r w:rsidR="005C16CF" w:rsidRPr="008D5625">
              <w:rPr>
                <w:sz w:val="21"/>
                <w:szCs w:val="21"/>
              </w:rPr>
              <w:t xml:space="preserve">like a bad idea </w:t>
            </w:r>
            <w:r w:rsidRPr="008D5625">
              <w:rPr>
                <w:sz w:val="21"/>
                <w:szCs w:val="21"/>
              </w:rPr>
              <w:t>to us. Share if you agree!</w:t>
            </w:r>
          </w:p>
          <w:p w14:paraId="692B7C28" w14:textId="44470856" w:rsidR="00046F69" w:rsidRPr="008D5625" w:rsidRDefault="00046F69" w:rsidP="00615F78">
            <w:pPr>
              <w:rPr>
                <w:sz w:val="21"/>
                <w:szCs w:val="21"/>
              </w:rPr>
            </w:pPr>
          </w:p>
          <w:p w14:paraId="6A724F0D" w14:textId="44DBF2E5" w:rsidR="00682CF7" w:rsidRPr="008D5625" w:rsidRDefault="002D6ADD" w:rsidP="00615F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  <w:r w:rsidR="00410100">
              <w:rPr>
                <w:sz w:val="21"/>
                <w:szCs w:val="21"/>
              </w:rPr>
              <w:t xml:space="preserve"> </w:t>
            </w:r>
            <w:r w:rsidR="00682CF7" w:rsidRPr="008D5625">
              <w:rPr>
                <w:sz w:val="21"/>
                <w:szCs w:val="21"/>
              </w:rPr>
              <w:t>#StopHigherPropertyTaxes</w:t>
            </w:r>
          </w:p>
        </w:tc>
      </w:tr>
      <w:tr w:rsidR="00682CF7" w:rsidRPr="008D5625" w14:paraId="103450F5" w14:textId="77777777" w:rsidTr="00410100">
        <w:tc>
          <w:tcPr>
            <w:tcW w:w="5485" w:type="dxa"/>
          </w:tcPr>
          <w:p w14:paraId="466A894F" w14:textId="64A1A495" w:rsidR="00046F69" w:rsidRPr="008D5625" w:rsidRDefault="00046F69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lastRenderedPageBreak/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>’s</w:t>
            </w:r>
            <w:r w:rsidR="00682CF7" w:rsidRPr="008D5625">
              <w:rPr>
                <w:sz w:val="21"/>
                <w:szCs w:val="21"/>
              </w:rPr>
              <w:t xml:space="preserve"> $1</w:t>
            </w:r>
            <w:r w:rsidR="00CB72F1">
              <w:rPr>
                <w:sz w:val="21"/>
                <w:szCs w:val="21"/>
              </w:rPr>
              <w:t>1</w:t>
            </w:r>
            <w:r w:rsidR="00682CF7" w:rsidRPr="008D5625">
              <w:rPr>
                <w:sz w:val="21"/>
                <w:szCs w:val="21"/>
              </w:rPr>
              <w:t xml:space="preserve">.5B property tax hike on businesses will get passed on to consumers in the form of </w:t>
            </w:r>
            <w:r w:rsidR="0030470E">
              <w:rPr>
                <w:sz w:val="21"/>
                <w:szCs w:val="21"/>
              </w:rPr>
              <w:t>higher</w:t>
            </w:r>
            <w:r w:rsidR="0030470E" w:rsidRPr="008D5625">
              <w:rPr>
                <w:sz w:val="21"/>
                <w:szCs w:val="21"/>
              </w:rPr>
              <w:t xml:space="preserve"> </w:t>
            </w:r>
            <w:r w:rsidR="00682CF7" w:rsidRPr="008D5625">
              <w:rPr>
                <w:sz w:val="21"/>
                <w:szCs w:val="21"/>
              </w:rPr>
              <w:t xml:space="preserve">costs on </w:t>
            </w:r>
            <w:r w:rsidR="0030470E">
              <w:rPr>
                <w:sz w:val="21"/>
                <w:szCs w:val="21"/>
              </w:rPr>
              <w:t>nearly</w:t>
            </w:r>
            <w:r w:rsidR="00682CF7" w:rsidRPr="008D5625">
              <w:rPr>
                <w:sz w:val="21"/>
                <w:szCs w:val="21"/>
              </w:rPr>
              <w:t xml:space="preserve"> everything </w:t>
            </w:r>
            <w:r w:rsidR="0030470E">
              <w:rPr>
                <w:sz w:val="21"/>
                <w:szCs w:val="21"/>
              </w:rPr>
              <w:t>we</w:t>
            </w:r>
            <w:r w:rsidR="0030470E" w:rsidRPr="008D5625">
              <w:rPr>
                <w:sz w:val="21"/>
                <w:szCs w:val="21"/>
              </w:rPr>
              <w:t xml:space="preserve"> </w:t>
            </w:r>
            <w:r w:rsidR="00682CF7" w:rsidRPr="008D5625">
              <w:rPr>
                <w:sz w:val="21"/>
                <w:szCs w:val="21"/>
              </w:rPr>
              <w:t xml:space="preserve">buy, </w:t>
            </w:r>
            <w:r w:rsidR="005C16CF" w:rsidRPr="008D5625">
              <w:rPr>
                <w:sz w:val="21"/>
                <w:szCs w:val="21"/>
              </w:rPr>
              <w:t xml:space="preserve">like </w:t>
            </w:r>
            <w:r w:rsidR="00682CF7" w:rsidRPr="008D5625">
              <w:rPr>
                <w:sz w:val="21"/>
                <w:szCs w:val="21"/>
              </w:rPr>
              <w:t>groceries, fuel, utilities</w:t>
            </w:r>
            <w:r w:rsidR="0030470E">
              <w:rPr>
                <w:sz w:val="21"/>
                <w:szCs w:val="21"/>
              </w:rPr>
              <w:t xml:space="preserve"> </w:t>
            </w:r>
            <w:r w:rsidR="00682CF7" w:rsidRPr="008D5625">
              <w:rPr>
                <w:sz w:val="21"/>
                <w:szCs w:val="21"/>
              </w:rPr>
              <w:t>&amp; health care. Now is</w:t>
            </w:r>
            <w:r w:rsidR="0030470E">
              <w:rPr>
                <w:sz w:val="21"/>
                <w:szCs w:val="21"/>
              </w:rPr>
              <w:t>n’t</w:t>
            </w:r>
            <w:r w:rsidR="00682CF7" w:rsidRPr="008D5625">
              <w:rPr>
                <w:sz w:val="21"/>
                <w:szCs w:val="21"/>
              </w:rPr>
              <w:t xml:space="preserve"> the time to raise the cost of living! </w:t>
            </w:r>
            <w:r w:rsidR="0030470E">
              <w:rPr>
                <w:sz w:val="21"/>
                <w:szCs w:val="21"/>
              </w:rPr>
              <w:t>Share with your friends if you agree!</w:t>
            </w:r>
          </w:p>
          <w:p w14:paraId="429FBC5A" w14:textId="77777777" w:rsidR="00046F69" w:rsidRPr="008D5625" w:rsidRDefault="00046F69" w:rsidP="00615F78">
            <w:pPr>
              <w:rPr>
                <w:sz w:val="21"/>
                <w:szCs w:val="21"/>
              </w:rPr>
            </w:pPr>
          </w:p>
          <w:p w14:paraId="3967818F" w14:textId="375DFC51" w:rsidR="00682CF7" w:rsidRDefault="002D6ADD" w:rsidP="00615F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</w:p>
          <w:p w14:paraId="0D0E0FC5" w14:textId="4B78C016" w:rsidR="00671DD6" w:rsidRPr="008D5625" w:rsidRDefault="00997A13" w:rsidP="00615F78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6D2D82F" wp14:editId="7453BCA3">
                  <wp:extent cx="2660904" cy="2660904"/>
                  <wp:effectExtent l="0" t="0" r="6350" b="635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.5 bill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04" cy="266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623FB1BC" w14:textId="6A08DAB0" w:rsidR="00046F69" w:rsidRPr="008D5625" w:rsidRDefault="00046F69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 xml:space="preserve">’s </w:t>
            </w:r>
            <w:r w:rsidR="00682CF7" w:rsidRPr="008D5625">
              <w:rPr>
                <w:sz w:val="21"/>
                <w:szCs w:val="21"/>
              </w:rPr>
              <w:t>$1</w:t>
            </w:r>
            <w:r w:rsidR="00CB72F1">
              <w:rPr>
                <w:sz w:val="21"/>
                <w:szCs w:val="21"/>
              </w:rPr>
              <w:t>1</w:t>
            </w:r>
            <w:r w:rsidR="00682CF7" w:rsidRPr="008D5625">
              <w:rPr>
                <w:sz w:val="21"/>
                <w:szCs w:val="21"/>
              </w:rPr>
              <w:t xml:space="preserve">.5 billion property tax hike on businesses will get passed on to consumers in the form of </w:t>
            </w:r>
            <w:r w:rsidR="0030470E">
              <w:rPr>
                <w:sz w:val="21"/>
                <w:szCs w:val="21"/>
              </w:rPr>
              <w:t>higher</w:t>
            </w:r>
            <w:r w:rsidR="0030470E" w:rsidRPr="008D5625">
              <w:rPr>
                <w:sz w:val="21"/>
                <w:szCs w:val="21"/>
              </w:rPr>
              <w:t xml:space="preserve"> </w:t>
            </w:r>
            <w:r w:rsidR="00682CF7" w:rsidRPr="008D5625">
              <w:rPr>
                <w:sz w:val="21"/>
                <w:szCs w:val="21"/>
              </w:rPr>
              <w:t xml:space="preserve">costs on </w:t>
            </w:r>
            <w:r w:rsidR="0030470E">
              <w:rPr>
                <w:sz w:val="21"/>
                <w:szCs w:val="21"/>
              </w:rPr>
              <w:t>nearly</w:t>
            </w:r>
            <w:r w:rsidR="00682CF7" w:rsidRPr="008D5625">
              <w:rPr>
                <w:sz w:val="21"/>
                <w:szCs w:val="21"/>
              </w:rPr>
              <w:t xml:space="preserve"> everything </w:t>
            </w:r>
            <w:r w:rsidR="0030470E">
              <w:rPr>
                <w:sz w:val="21"/>
                <w:szCs w:val="21"/>
              </w:rPr>
              <w:t>we</w:t>
            </w:r>
            <w:r w:rsidR="0030470E" w:rsidRPr="008D5625">
              <w:rPr>
                <w:sz w:val="21"/>
                <w:szCs w:val="21"/>
              </w:rPr>
              <w:t xml:space="preserve"> </w:t>
            </w:r>
            <w:r w:rsidR="00682CF7" w:rsidRPr="008D5625">
              <w:rPr>
                <w:sz w:val="21"/>
                <w:szCs w:val="21"/>
              </w:rPr>
              <w:t xml:space="preserve">buy, </w:t>
            </w:r>
            <w:r w:rsidR="005C16CF" w:rsidRPr="008D5625">
              <w:rPr>
                <w:sz w:val="21"/>
                <w:szCs w:val="21"/>
              </w:rPr>
              <w:t xml:space="preserve">like </w:t>
            </w:r>
            <w:r w:rsidR="00682CF7" w:rsidRPr="008D5625">
              <w:rPr>
                <w:sz w:val="21"/>
                <w:szCs w:val="21"/>
              </w:rPr>
              <w:t>groceries, fuel, utilities, day care &amp; health care. Now isn</w:t>
            </w:r>
            <w:r w:rsidR="0030470E">
              <w:rPr>
                <w:sz w:val="21"/>
                <w:szCs w:val="21"/>
              </w:rPr>
              <w:t>’</w:t>
            </w:r>
            <w:r w:rsidR="00682CF7" w:rsidRPr="008D5625">
              <w:rPr>
                <w:sz w:val="21"/>
                <w:szCs w:val="21"/>
              </w:rPr>
              <w:t xml:space="preserve">t the time to raise the cost of living! </w:t>
            </w:r>
            <w:r w:rsidR="0030470E">
              <w:rPr>
                <w:sz w:val="21"/>
                <w:szCs w:val="21"/>
              </w:rPr>
              <w:t>Share with your friends if you agree!</w:t>
            </w:r>
          </w:p>
          <w:p w14:paraId="4B4997D5" w14:textId="77777777" w:rsidR="00046F69" w:rsidRPr="008D5625" w:rsidRDefault="00046F69" w:rsidP="00615F78">
            <w:pPr>
              <w:rPr>
                <w:sz w:val="21"/>
                <w:szCs w:val="21"/>
              </w:rPr>
            </w:pPr>
          </w:p>
          <w:p w14:paraId="213CC219" w14:textId="07425661" w:rsidR="00682CF7" w:rsidRDefault="002D6ADD" w:rsidP="00615F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  <w:r w:rsidR="00671DD6">
              <w:rPr>
                <w:sz w:val="21"/>
                <w:szCs w:val="21"/>
              </w:rPr>
              <w:t xml:space="preserve"> </w:t>
            </w:r>
            <w:r w:rsidR="00682CF7" w:rsidRPr="008D5625">
              <w:rPr>
                <w:sz w:val="21"/>
                <w:szCs w:val="21"/>
              </w:rPr>
              <w:t>#StopHigherPropertyTaxes</w:t>
            </w:r>
          </w:p>
          <w:p w14:paraId="6F7FAD9D" w14:textId="1E212764" w:rsidR="00671DD6" w:rsidRPr="008D5625" w:rsidRDefault="00997A13" w:rsidP="00615F78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8F0EBBC" wp14:editId="4D908548">
                  <wp:extent cx="2660904" cy="2660904"/>
                  <wp:effectExtent l="0" t="0" r="6350" b="6350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.5 bill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04" cy="266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82CF7" w:rsidRPr="008D5625" w14:paraId="533AFF73" w14:textId="77777777" w:rsidTr="00410100">
        <w:tc>
          <w:tcPr>
            <w:tcW w:w="5485" w:type="dxa"/>
          </w:tcPr>
          <w:p w14:paraId="7869D5CB" w14:textId="3D3826C6" w:rsidR="00046F69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Want to know the truth about </w:t>
            </w:r>
            <w:r w:rsidR="00046F69"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="00046F69" w:rsidRPr="008D5625">
              <w:rPr>
                <w:sz w:val="21"/>
                <w:szCs w:val="21"/>
              </w:rPr>
              <w:t xml:space="preserve">’s </w:t>
            </w:r>
            <w:r w:rsidRPr="008D5625">
              <w:rPr>
                <w:sz w:val="21"/>
                <w:szCs w:val="21"/>
              </w:rPr>
              <w:t>massive $1</w:t>
            </w:r>
            <w:r w:rsidR="00CB72F1">
              <w:rPr>
                <w:sz w:val="21"/>
                <w:szCs w:val="21"/>
              </w:rPr>
              <w:t>1</w:t>
            </w:r>
            <w:r w:rsidRPr="008D5625">
              <w:rPr>
                <w:sz w:val="21"/>
                <w:szCs w:val="21"/>
              </w:rPr>
              <w:t xml:space="preserve">.5 billion-a-year property tax hike </w:t>
            </w:r>
            <w:r w:rsidR="00046F69" w:rsidRPr="008D5625">
              <w:rPr>
                <w:sz w:val="21"/>
                <w:szCs w:val="21"/>
              </w:rPr>
              <w:t>on the</w:t>
            </w:r>
            <w:r w:rsidRPr="008D5625">
              <w:rPr>
                <w:sz w:val="21"/>
                <w:szCs w:val="21"/>
              </w:rPr>
              <w:t xml:space="preserve"> November ballot? It’s riddled with flaws that will cost every Californian. Check out how </w:t>
            </w:r>
            <w:r w:rsidR="00046F69"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 xml:space="preserve"> will IMPACT YOU. </w:t>
            </w:r>
          </w:p>
          <w:p w14:paraId="04017A4D" w14:textId="77777777" w:rsidR="00046F69" w:rsidRPr="008D5625" w:rsidRDefault="00046F69" w:rsidP="00615F78">
            <w:pPr>
              <w:rPr>
                <w:sz w:val="21"/>
                <w:szCs w:val="21"/>
              </w:rPr>
            </w:pPr>
          </w:p>
          <w:p w14:paraId="553A0CA2" w14:textId="581DB268" w:rsidR="005C16CF" w:rsidRPr="008D5625" w:rsidRDefault="002D6ADD" w:rsidP="005C16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</w:p>
          <w:p w14:paraId="4212704A" w14:textId="0F3BCBAE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>#TaxHikeFlaws</w:t>
            </w:r>
          </w:p>
          <w:p w14:paraId="586AA3F1" w14:textId="77777777" w:rsidR="00682CF7" w:rsidRPr="008D5625" w:rsidRDefault="00682CF7" w:rsidP="00615F78">
            <w:pPr>
              <w:rPr>
                <w:sz w:val="21"/>
                <w:szCs w:val="21"/>
              </w:rPr>
            </w:pPr>
          </w:p>
          <w:p w14:paraId="3C11E15C" w14:textId="77777777" w:rsidR="008D5625" w:rsidRPr="0030470E" w:rsidRDefault="00997A13" w:rsidP="008D5625">
            <w:pPr>
              <w:rPr>
                <w:sz w:val="21"/>
                <w:szCs w:val="21"/>
              </w:rPr>
            </w:pPr>
            <w:hyperlink r:id="rId9" w:history="1">
              <w:r w:rsidR="008D5625" w:rsidRPr="0030470E">
                <w:rPr>
                  <w:rStyle w:val="Hyperlink"/>
                  <w:sz w:val="21"/>
                  <w:szCs w:val="21"/>
                </w:rPr>
                <w:t>https://noonprop15.org/flaws/</w:t>
              </w:r>
            </w:hyperlink>
          </w:p>
          <w:p w14:paraId="0E204552" w14:textId="6D8FB4F4" w:rsidR="00682CF7" w:rsidRPr="008D5625" w:rsidRDefault="00682CF7" w:rsidP="00615F78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7101C6E" w14:textId="26061AB1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Want to know the truth about </w:t>
            </w:r>
            <w:r w:rsidR="00046F69"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="00046F69" w:rsidRPr="008D5625">
              <w:rPr>
                <w:sz w:val="21"/>
                <w:szCs w:val="21"/>
              </w:rPr>
              <w:t xml:space="preserve">’s </w:t>
            </w:r>
            <w:r w:rsidRPr="008D5625">
              <w:rPr>
                <w:sz w:val="21"/>
                <w:szCs w:val="21"/>
              </w:rPr>
              <w:t>massive $1</w:t>
            </w:r>
            <w:r w:rsidR="00CB72F1">
              <w:rPr>
                <w:sz w:val="21"/>
                <w:szCs w:val="21"/>
              </w:rPr>
              <w:t>1</w:t>
            </w:r>
            <w:r w:rsidRPr="008D5625">
              <w:rPr>
                <w:sz w:val="21"/>
                <w:szCs w:val="21"/>
              </w:rPr>
              <w:t xml:space="preserve">.5 billion-a-year property tax hike </w:t>
            </w:r>
            <w:r w:rsidR="00046F69" w:rsidRPr="008D5625">
              <w:rPr>
                <w:sz w:val="21"/>
                <w:szCs w:val="21"/>
              </w:rPr>
              <w:t>on</w:t>
            </w:r>
            <w:r w:rsidRPr="008D5625">
              <w:rPr>
                <w:sz w:val="21"/>
                <w:szCs w:val="21"/>
              </w:rPr>
              <w:t xml:space="preserve"> the November ballot? </w:t>
            </w:r>
          </w:p>
          <w:p w14:paraId="101F5FF0" w14:textId="77777777" w:rsidR="00682CF7" w:rsidRPr="008D5625" w:rsidRDefault="00682CF7" w:rsidP="00615F78">
            <w:pPr>
              <w:rPr>
                <w:sz w:val="21"/>
                <w:szCs w:val="21"/>
              </w:rPr>
            </w:pPr>
          </w:p>
          <w:p w14:paraId="1EB0219A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It’s riddled with flaws that will cost every Californian. </w:t>
            </w:r>
          </w:p>
          <w:p w14:paraId="6605D940" w14:textId="77777777" w:rsidR="00682CF7" w:rsidRPr="008D5625" w:rsidRDefault="00682CF7" w:rsidP="00615F78">
            <w:pPr>
              <w:rPr>
                <w:sz w:val="21"/>
                <w:szCs w:val="21"/>
              </w:rPr>
            </w:pPr>
          </w:p>
          <w:p w14:paraId="28FA5511" w14:textId="184BA7D0" w:rsidR="005C16CF" w:rsidRPr="008D5625" w:rsidRDefault="00682CF7" w:rsidP="005C16CF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Check out how </w:t>
            </w:r>
            <w:r w:rsidR="00046F69"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="00046F69" w:rsidRPr="008D5625">
              <w:rPr>
                <w:sz w:val="21"/>
                <w:szCs w:val="21"/>
              </w:rPr>
              <w:t xml:space="preserve"> </w:t>
            </w:r>
            <w:r w:rsidRPr="008D5625">
              <w:rPr>
                <w:sz w:val="21"/>
                <w:szCs w:val="21"/>
              </w:rPr>
              <w:t xml:space="preserve">will IMPACT YOU. </w:t>
            </w:r>
            <w:r w:rsidR="002D6ADD">
              <w:rPr>
                <w:sz w:val="21"/>
                <w:szCs w:val="21"/>
              </w:rPr>
              <w:t>#NOonProp15</w:t>
            </w:r>
          </w:p>
          <w:p w14:paraId="457778F9" w14:textId="37BB8528" w:rsid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>#StopHigherPropertyTaxes</w:t>
            </w:r>
          </w:p>
          <w:p w14:paraId="342C5835" w14:textId="2440AC18" w:rsidR="008D5625" w:rsidRDefault="008D5625" w:rsidP="00615F78">
            <w:pPr>
              <w:rPr>
                <w:sz w:val="21"/>
                <w:szCs w:val="21"/>
              </w:rPr>
            </w:pPr>
          </w:p>
          <w:p w14:paraId="5FA18A14" w14:textId="6F17955A" w:rsidR="00682CF7" w:rsidRPr="008D5625" w:rsidRDefault="00997A13" w:rsidP="00615F78">
            <w:pPr>
              <w:rPr>
                <w:sz w:val="21"/>
                <w:szCs w:val="21"/>
              </w:rPr>
            </w:pPr>
            <w:hyperlink r:id="rId10" w:history="1">
              <w:r w:rsidR="008D5625" w:rsidRPr="008D5625">
                <w:rPr>
                  <w:rStyle w:val="Hyperlink"/>
                  <w:sz w:val="21"/>
                  <w:szCs w:val="21"/>
                </w:rPr>
                <w:t>https://noonprop15.org/flaws/</w:t>
              </w:r>
            </w:hyperlink>
          </w:p>
        </w:tc>
      </w:tr>
      <w:tr w:rsidR="00682CF7" w:rsidRPr="008D5625" w14:paraId="0FDC94D5" w14:textId="77777777" w:rsidTr="00410100">
        <w:tc>
          <w:tcPr>
            <w:tcW w:w="5485" w:type="dxa"/>
          </w:tcPr>
          <w:p w14:paraId="1966C4FB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Small businesses have never faced a greater threat than the COVID-19-caused economic crisis. </w:t>
            </w:r>
          </w:p>
          <w:p w14:paraId="169FA1BC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 </w:t>
            </w:r>
          </w:p>
          <w:p w14:paraId="050C66E4" w14:textId="76C992A8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So why are special interests pushing </w:t>
            </w:r>
            <w:r w:rsidR="00046F69"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="00046F69" w:rsidRPr="008D5625">
              <w:rPr>
                <w:sz w:val="21"/>
                <w:szCs w:val="21"/>
              </w:rPr>
              <w:t xml:space="preserve"> on the </w:t>
            </w:r>
            <w:r w:rsidRPr="008D5625">
              <w:rPr>
                <w:sz w:val="21"/>
                <w:szCs w:val="21"/>
              </w:rPr>
              <w:t>November ballot</w:t>
            </w:r>
            <w:r w:rsidR="00046F69" w:rsidRPr="008D5625">
              <w:rPr>
                <w:sz w:val="21"/>
                <w:szCs w:val="21"/>
              </w:rPr>
              <w:t>, a measure</w:t>
            </w:r>
            <w:r w:rsidRPr="008D5625">
              <w:rPr>
                <w:sz w:val="21"/>
                <w:szCs w:val="21"/>
              </w:rPr>
              <w:t xml:space="preserve"> that will cause rents to soar for small businesses? </w:t>
            </w:r>
          </w:p>
          <w:p w14:paraId="47D3F824" w14:textId="77777777" w:rsidR="00682CF7" w:rsidRPr="008D5625" w:rsidRDefault="00682CF7" w:rsidP="00615F78">
            <w:pPr>
              <w:rPr>
                <w:sz w:val="21"/>
                <w:szCs w:val="21"/>
              </w:rPr>
            </w:pPr>
          </w:p>
          <w:p w14:paraId="27F097B1" w14:textId="06C610E8" w:rsidR="005C16CF" w:rsidRPr="008D5625" w:rsidRDefault="002D6ADD" w:rsidP="005C16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</w:p>
          <w:p w14:paraId="77D00964" w14:textId="77777777" w:rsid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#StopHigherPropertyTaxes </w:t>
            </w:r>
          </w:p>
          <w:p w14:paraId="29E36993" w14:textId="222B7263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>#DontTaxSmallBiz</w:t>
            </w:r>
          </w:p>
        </w:tc>
        <w:tc>
          <w:tcPr>
            <w:tcW w:w="5400" w:type="dxa"/>
          </w:tcPr>
          <w:p w14:paraId="145606D8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Small businesses have never faced a greater threat than the COVID-19-caused economic crisis. </w:t>
            </w:r>
          </w:p>
          <w:p w14:paraId="43514929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 </w:t>
            </w:r>
          </w:p>
          <w:p w14:paraId="207088AE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Many have lost all their income. </w:t>
            </w:r>
          </w:p>
          <w:p w14:paraId="18384C70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 </w:t>
            </w:r>
          </w:p>
          <w:p w14:paraId="42D91444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>Others are uncertain if they can reopen their doors.</w:t>
            </w:r>
          </w:p>
          <w:p w14:paraId="1CEB5BA8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 </w:t>
            </w:r>
          </w:p>
          <w:p w14:paraId="0C28058A" w14:textId="230F28CF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So why are special interests pushing </w:t>
            </w:r>
            <w:r w:rsidR="00046F69"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="00046F69" w:rsidRPr="008D5625">
              <w:rPr>
                <w:sz w:val="21"/>
                <w:szCs w:val="21"/>
              </w:rPr>
              <w:t xml:space="preserve"> on the</w:t>
            </w:r>
            <w:r w:rsidRPr="008D5625">
              <w:rPr>
                <w:sz w:val="21"/>
                <w:szCs w:val="21"/>
              </w:rPr>
              <w:t xml:space="preserve"> November ballot</w:t>
            </w:r>
            <w:r w:rsidR="00046F69" w:rsidRPr="008D5625">
              <w:rPr>
                <w:sz w:val="21"/>
                <w:szCs w:val="21"/>
              </w:rPr>
              <w:t>, a measure</w:t>
            </w:r>
            <w:r w:rsidRPr="008D5625">
              <w:rPr>
                <w:sz w:val="21"/>
                <w:szCs w:val="21"/>
              </w:rPr>
              <w:t xml:space="preserve"> that will cause rents to soar for small businesses? </w:t>
            </w:r>
          </w:p>
          <w:p w14:paraId="766939E0" w14:textId="77777777" w:rsidR="00682CF7" w:rsidRPr="008D5625" w:rsidRDefault="00682CF7" w:rsidP="00615F78">
            <w:pPr>
              <w:rPr>
                <w:sz w:val="21"/>
                <w:szCs w:val="21"/>
              </w:rPr>
            </w:pPr>
          </w:p>
          <w:p w14:paraId="51B98B73" w14:textId="04C613BC" w:rsidR="005C16CF" w:rsidRPr="008D5625" w:rsidRDefault="002D6ADD" w:rsidP="005C16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</w:p>
          <w:p w14:paraId="7BBB4FA2" w14:textId="77777777" w:rsid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#StopHigherPropertyTaxes </w:t>
            </w:r>
          </w:p>
          <w:p w14:paraId="3DDE2FCD" w14:textId="030541D6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>#DontTaxSmallBiz</w:t>
            </w:r>
          </w:p>
        </w:tc>
      </w:tr>
      <w:tr w:rsidR="00682CF7" w:rsidRPr="00B75DFD" w14:paraId="74524BED" w14:textId="77777777" w:rsidTr="00410100">
        <w:tc>
          <w:tcPr>
            <w:tcW w:w="5485" w:type="dxa"/>
          </w:tcPr>
          <w:p w14:paraId="1C465C30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>Did you know that most small businesses rent their property?</w:t>
            </w:r>
          </w:p>
          <w:p w14:paraId="524B68BD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 </w:t>
            </w:r>
          </w:p>
          <w:p w14:paraId="31FE098E" w14:textId="106ED9D8" w:rsidR="00682CF7" w:rsidRPr="008D5625" w:rsidRDefault="00046F69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 xml:space="preserve">’s </w:t>
            </w:r>
            <w:r w:rsidR="00682CF7" w:rsidRPr="008D5625">
              <w:rPr>
                <w:sz w:val="21"/>
                <w:szCs w:val="21"/>
              </w:rPr>
              <w:t>$1</w:t>
            </w:r>
            <w:r w:rsidR="00CB72F1">
              <w:rPr>
                <w:sz w:val="21"/>
                <w:szCs w:val="21"/>
              </w:rPr>
              <w:t>1</w:t>
            </w:r>
            <w:r w:rsidR="00682CF7" w:rsidRPr="008D5625">
              <w:rPr>
                <w:sz w:val="21"/>
                <w:szCs w:val="21"/>
              </w:rPr>
              <w:t xml:space="preserve">.5 billion-a-year property tax hike will mean skyrocketing rents when federal &amp; state govts are trying to provide small businesses with rent relief to keep their doors open. </w:t>
            </w:r>
          </w:p>
          <w:p w14:paraId="79C15FD4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 </w:t>
            </w:r>
          </w:p>
          <w:p w14:paraId="0A8640A7" w14:textId="7E5A89A4" w:rsidR="00682CF7" w:rsidRPr="008D5625" w:rsidRDefault="002D6ADD" w:rsidP="00615F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#NOonProp15</w:t>
            </w:r>
            <w:r w:rsidR="00410100">
              <w:rPr>
                <w:sz w:val="21"/>
                <w:szCs w:val="21"/>
              </w:rPr>
              <w:t xml:space="preserve"> </w:t>
            </w:r>
            <w:r w:rsidR="00682CF7" w:rsidRPr="008D5625">
              <w:rPr>
                <w:sz w:val="21"/>
                <w:szCs w:val="21"/>
              </w:rPr>
              <w:t>#DontTaxSmallBiz</w:t>
            </w:r>
          </w:p>
        </w:tc>
        <w:tc>
          <w:tcPr>
            <w:tcW w:w="5400" w:type="dxa"/>
          </w:tcPr>
          <w:p w14:paraId="5B6B0B3A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>Did you know that most small businesses rent their property?</w:t>
            </w:r>
          </w:p>
          <w:p w14:paraId="349A91A1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 </w:t>
            </w:r>
          </w:p>
          <w:p w14:paraId="28D193FF" w14:textId="4E56AEF7" w:rsidR="00682CF7" w:rsidRPr="008D5625" w:rsidRDefault="00046F69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Prop </w:t>
            </w:r>
            <w:r w:rsidR="008D5625" w:rsidRPr="008D5625">
              <w:rPr>
                <w:sz w:val="21"/>
                <w:szCs w:val="21"/>
              </w:rPr>
              <w:t>15</w:t>
            </w:r>
            <w:r w:rsidRPr="008D5625">
              <w:rPr>
                <w:sz w:val="21"/>
                <w:szCs w:val="21"/>
              </w:rPr>
              <w:t xml:space="preserve">’s </w:t>
            </w:r>
            <w:r w:rsidR="00682CF7" w:rsidRPr="008D5625">
              <w:rPr>
                <w:sz w:val="21"/>
                <w:szCs w:val="21"/>
              </w:rPr>
              <w:t>$1</w:t>
            </w:r>
            <w:r w:rsidR="00CB72F1">
              <w:rPr>
                <w:sz w:val="21"/>
                <w:szCs w:val="21"/>
              </w:rPr>
              <w:t>1</w:t>
            </w:r>
            <w:r w:rsidR="00682CF7" w:rsidRPr="008D5625">
              <w:rPr>
                <w:sz w:val="21"/>
                <w:szCs w:val="21"/>
              </w:rPr>
              <w:t>.5 billion-a-year property tax hike will mean skyrocketing rents at a time when federal &amp; state governments are trying to provide small businesses with rent relief to keep their doors open.</w:t>
            </w:r>
          </w:p>
          <w:p w14:paraId="0B27748F" w14:textId="77777777" w:rsidR="00682CF7" w:rsidRP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 </w:t>
            </w:r>
          </w:p>
          <w:p w14:paraId="4F5FAAE0" w14:textId="6DBBE42D" w:rsidR="005C16CF" w:rsidRPr="008D5625" w:rsidRDefault="002D6ADD" w:rsidP="005C16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#NOonProp15</w:t>
            </w:r>
          </w:p>
          <w:p w14:paraId="5F098509" w14:textId="77777777" w:rsidR="008D5625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 xml:space="preserve">#DontTaxSmallBiz </w:t>
            </w:r>
          </w:p>
          <w:p w14:paraId="03AF3A0A" w14:textId="5BEAF017" w:rsidR="00682CF7" w:rsidRPr="00B75DFD" w:rsidRDefault="00682CF7" w:rsidP="00615F78">
            <w:pPr>
              <w:rPr>
                <w:sz w:val="21"/>
                <w:szCs w:val="21"/>
              </w:rPr>
            </w:pPr>
            <w:r w:rsidRPr="008D5625">
              <w:rPr>
                <w:sz w:val="21"/>
                <w:szCs w:val="21"/>
              </w:rPr>
              <w:t>#StopHigherPropertyTaxes</w:t>
            </w:r>
          </w:p>
        </w:tc>
      </w:tr>
      <w:tr w:rsidR="002D6ADD" w:rsidRPr="00410100" w14:paraId="7774D640" w14:textId="77777777" w:rsidTr="00410100">
        <w:tc>
          <w:tcPr>
            <w:tcW w:w="5485" w:type="dxa"/>
            <w:shd w:val="clear" w:color="auto" w:fill="auto"/>
          </w:tcPr>
          <w:p w14:paraId="636330FE" w14:textId="2D101036" w:rsidR="002D6ADD" w:rsidRPr="00410100" w:rsidRDefault="000B7A8B" w:rsidP="007025A0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lastRenderedPageBreak/>
              <w:t>Prop 15 is a</w:t>
            </w:r>
            <w:r w:rsidR="00732F98" w:rsidRPr="00410100">
              <w:rPr>
                <w:sz w:val="21"/>
                <w:szCs w:val="21"/>
              </w:rPr>
              <w:t>n</w:t>
            </w:r>
            <w:r w:rsidRPr="00410100">
              <w:rPr>
                <w:sz w:val="21"/>
                <w:szCs w:val="21"/>
              </w:rPr>
              <w:t xml:space="preserve"> assault on </w:t>
            </w:r>
            <w:r w:rsidR="002D6ADD" w:rsidRPr="00410100">
              <w:rPr>
                <w:sz w:val="21"/>
                <w:szCs w:val="21"/>
              </w:rPr>
              <w:t>Prop 13’s taxpayer protections</w:t>
            </w:r>
            <w:r w:rsidRPr="00410100">
              <w:rPr>
                <w:sz w:val="21"/>
                <w:szCs w:val="21"/>
              </w:rPr>
              <w:t>—the same protections that</w:t>
            </w:r>
            <w:r w:rsidR="002D6ADD" w:rsidRPr="00410100">
              <w:rPr>
                <w:sz w:val="21"/>
                <w:szCs w:val="21"/>
              </w:rPr>
              <w:t xml:space="preserve"> have </w:t>
            </w:r>
            <w:r w:rsidRPr="00410100">
              <w:rPr>
                <w:sz w:val="21"/>
                <w:szCs w:val="21"/>
              </w:rPr>
              <w:t>given</w:t>
            </w:r>
            <w:r w:rsidR="002D6ADD" w:rsidRPr="00410100">
              <w:rPr>
                <w:sz w:val="21"/>
                <w:szCs w:val="21"/>
              </w:rPr>
              <w:t xml:space="preserve"> taxpayers certainty they can afford their property taxes in the future. Prop 15 </w:t>
            </w:r>
            <w:r w:rsidR="00915EC1" w:rsidRPr="00410100">
              <w:rPr>
                <w:sz w:val="21"/>
                <w:szCs w:val="21"/>
              </w:rPr>
              <w:t>repeals</w:t>
            </w:r>
            <w:r w:rsidR="002D6ADD" w:rsidRPr="00410100">
              <w:rPr>
                <w:sz w:val="21"/>
                <w:szCs w:val="21"/>
              </w:rPr>
              <w:t xml:space="preserve"> </w:t>
            </w:r>
            <w:r w:rsidRPr="00410100">
              <w:rPr>
                <w:sz w:val="21"/>
                <w:szCs w:val="21"/>
              </w:rPr>
              <w:t xml:space="preserve">Prop 13 </w:t>
            </w:r>
            <w:r w:rsidR="00732F98" w:rsidRPr="00410100">
              <w:rPr>
                <w:sz w:val="21"/>
                <w:szCs w:val="21"/>
              </w:rPr>
              <w:t xml:space="preserve">protections </w:t>
            </w:r>
            <w:r w:rsidR="002D6ADD" w:rsidRPr="00410100">
              <w:rPr>
                <w:sz w:val="21"/>
                <w:szCs w:val="21"/>
              </w:rPr>
              <w:t>for millions of taxpayers</w:t>
            </w:r>
            <w:r w:rsidR="00732F98" w:rsidRPr="00410100">
              <w:rPr>
                <w:sz w:val="21"/>
                <w:szCs w:val="21"/>
              </w:rPr>
              <w:t xml:space="preserve"> &amp; will mean skyrocketing property taxes!</w:t>
            </w:r>
          </w:p>
          <w:p w14:paraId="22DB6B53" w14:textId="77777777" w:rsidR="002D6ADD" w:rsidRPr="00410100" w:rsidRDefault="002D6ADD" w:rsidP="007025A0">
            <w:pPr>
              <w:rPr>
                <w:sz w:val="21"/>
                <w:szCs w:val="21"/>
              </w:rPr>
            </w:pPr>
          </w:p>
          <w:p w14:paraId="56B11150" w14:textId="64848F2E" w:rsidR="002D6ADD" w:rsidRPr="00410100" w:rsidRDefault="002D6ADD" w:rsidP="002D6ADD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>#NOonProp15</w:t>
            </w:r>
          </w:p>
          <w:p w14:paraId="2CFB58E3" w14:textId="6F5B766F" w:rsidR="002D6ADD" w:rsidRPr="00410100" w:rsidRDefault="002D6ADD" w:rsidP="007025A0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14:paraId="72878F7C" w14:textId="0276F80C" w:rsidR="00732F98" w:rsidRPr="00410100" w:rsidRDefault="00732F98" w:rsidP="00732F98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 xml:space="preserve">Prop 15 is an assault on Prop 13’s taxpayer protections—the same protections that have given taxpayers certainty they can afford their property taxes in the future. Prop 15 </w:t>
            </w:r>
            <w:r w:rsidR="00915EC1" w:rsidRPr="00410100">
              <w:rPr>
                <w:sz w:val="21"/>
                <w:szCs w:val="21"/>
              </w:rPr>
              <w:t>repeals</w:t>
            </w:r>
            <w:r w:rsidRPr="00410100">
              <w:rPr>
                <w:sz w:val="21"/>
                <w:szCs w:val="21"/>
              </w:rPr>
              <w:t xml:space="preserve"> Prop 13 protections for millions of taxpayers &amp; will mean skyrocketing property taxes!</w:t>
            </w:r>
          </w:p>
          <w:p w14:paraId="5598761E" w14:textId="77777777" w:rsidR="00732F98" w:rsidRPr="00410100" w:rsidRDefault="00732F98" w:rsidP="00732F98">
            <w:pPr>
              <w:rPr>
                <w:sz w:val="21"/>
                <w:szCs w:val="21"/>
              </w:rPr>
            </w:pPr>
          </w:p>
          <w:p w14:paraId="54F8304B" w14:textId="77777777" w:rsidR="00732F98" w:rsidRPr="00410100" w:rsidRDefault="00732F98" w:rsidP="00732F98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>#NOonProp15</w:t>
            </w:r>
          </w:p>
          <w:p w14:paraId="418DC96B" w14:textId="5C4AA595" w:rsidR="002D6ADD" w:rsidRPr="00410100" w:rsidRDefault="002D6ADD" w:rsidP="007025A0">
            <w:pPr>
              <w:rPr>
                <w:sz w:val="21"/>
                <w:szCs w:val="21"/>
              </w:rPr>
            </w:pPr>
          </w:p>
        </w:tc>
      </w:tr>
      <w:tr w:rsidR="002D6ADD" w:rsidRPr="00410100" w14:paraId="1748B8C0" w14:textId="77777777" w:rsidTr="00410100">
        <w:tc>
          <w:tcPr>
            <w:tcW w:w="5485" w:type="dxa"/>
            <w:shd w:val="clear" w:color="auto" w:fill="auto"/>
          </w:tcPr>
          <w:p w14:paraId="4254CA93" w14:textId="726F0EB0" w:rsidR="002D6ADD" w:rsidRPr="00410100" w:rsidRDefault="002D6ADD" w:rsidP="00615F78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>We must vote NO on Prop 15</w:t>
            </w:r>
            <w:r w:rsidR="000B7A8B" w:rsidRPr="00410100">
              <w:rPr>
                <w:sz w:val="21"/>
                <w:szCs w:val="21"/>
              </w:rPr>
              <w:t>. It</w:t>
            </w:r>
            <w:r w:rsidRPr="00410100">
              <w:rPr>
                <w:sz w:val="21"/>
                <w:szCs w:val="21"/>
              </w:rPr>
              <w:t xml:space="preserve"> </w:t>
            </w:r>
            <w:r w:rsidR="00732F98" w:rsidRPr="00410100">
              <w:rPr>
                <w:sz w:val="21"/>
                <w:szCs w:val="21"/>
              </w:rPr>
              <w:t xml:space="preserve">repeals </w:t>
            </w:r>
            <w:r w:rsidRPr="00410100">
              <w:rPr>
                <w:sz w:val="21"/>
                <w:szCs w:val="21"/>
              </w:rPr>
              <w:t xml:space="preserve">Prop 13 </w:t>
            </w:r>
            <w:r w:rsidR="00732F98" w:rsidRPr="00410100">
              <w:rPr>
                <w:sz w:val="21"/>
                <w:szCs w:val="21"/>
              </w:rPr>
              <w:t>protections for</w:t>
            </w:r>
            <w:r w:rsidR="000B7A8B" w:rsidRPr="00410100">
              <w:rPr>
                <w:sz w:val="21"/>
                <w:szCs w:val="21"/>
              </w:rPr>
              <w:t xml:space="preserve"> </w:t>
            </w:r>
            <w:r w:rsidR="00732F98" w:rsidRPr="00410100">
              <w:rPr>
                <w:sz w:val="21"/>
                <w:szCs w:val="21"/>
              </w:rPr>
              <w:t xml:space="preserve">small business owners and </w:t>
            </w:r>
            <w:r w:rsidR="008E3904" w:rsidRPr="00410100">
              <w:rPr>
                <w:sz w:val="21"/>
                <w:szCs w:val="21"/>
              </w:rPr>
              <w:t xml:space="preserve">even some </w:t>
            </w:r>
            <w:r w:rsidR="000B7A8B" w:rsidRPr="00410100">
              <w:rPr>
                <w:sz w:val="21"/>
                <w:szCs w:val="21"/>
              </w:rPr>
              <w:t>homeowners</w:t>
            </w:r>
            <w:r w:rsidR="008E3904" w:rsidRPr="00410100">
              <w:rPr>
                <w:sz w:val="21"/>
                <w:szCs w:val="21"/>
              </w:rPr>
              <w:t>!</w:t>
            </w:r>
            <w:r w:rsidR="00732F98" w:rsidRPr="00410100">
              <w:rPr>
                <w:sz w:val="21"/>
                <w:szCs w:val="21"/>
              </w:rPr>
              <w:t xml:space="preserve"> Prop 15 </w:t>
            </w:r>
            <w:r w:rsidR="000B7A8B" w:rsidRPr="00410100">
              <w:rPr>
                <w:sz w:val="21"/>
                <w:szCs w:val="21"/>
              </w:rPr>
              <w:t>will lead to skyrocketing property taxes that could drive many from their homes</w:t>
            </w:r>
            <w:r w:rsidR="00732F98" w:rsidRPr="00410100">
              <w:rPr>
                <w:sz w:val="21"/>
                <w:szCs w:val="21"/>
              </w:rPr>
              <w:t xml:space="preserve"> and force small businesses to close forever</w:t>
            </w:r>
            <w:r w:rsidR="000B7A8B" w:rsidRPr="00410100">
              <w:rPr>
                <w:sz w:val="21"/>
                <w:szCs w:val="21"/>
              </w:rPr>
              <w:t xml:space="preserve">. </w:t>
            </w:r>
          </w:p>
          <w:p w14:paraId="08386F10" w14:textId="77777777" w:rsidR="006D61F8" w:rsidRPr="00410100" w:rsidRDefault="006D61F8" w:rsidP="00615F78">
            <w:pPr>
              <w:rPr>
                <w:sz w:val="21"/>
                <w:szCs w:val="21"/>
              </w:rPr>
            </w:pPr>
          </w:p>
          <w:p w14:paraId="040D449F" w14:textId="0EB89107" w:rsidR="006D61F8" w:rsidRPr="00410100" w:rsidRDefault="006D61F8" w:rsidP="00615F78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>#NOonProp15 #SaveProp13</w:t>
            </w:r>
          </w:p>
        </w:tc>
        <w:tc>
          <w:tcPr>
            <w:tcW w:w="5400" w:type="dxa"/>
            <w:shd w:val="clear" w:color="auto" w:fill="auto"/>
          </w:tcPr>
          <w:p w14:paraId="1B90647D" w14:textId="286DF665" w:rsidR="00732F98" w:rsidRPr="00410100" w:rsidRDefault="00732F98" w:rsidP="00732F98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 xml:space="preserve">We must vote NO on Prop 15. It repeals Prop 13 protections for small business owners and </w:t>
            </w:r>
            <w:r w:rsidR="008E3904" w:rsidRPr="00410100">
              <w:rPr>
                <w:sz w:val="21"/>
                <w:szCs w:val="21"/>
              </w:rPr>
              <w:t xml:space="preserve">even some </w:t>
            </w:r>
            <w:r w:rsidRPr="00410100">
              <w:rPr>
                <w:sz w:val="21"/>
                <w:szCs w:val="21"/>
              </w:rPr>
              <w:t>homeowners</w:t>
            </w:r>
            <w:r w:rsidR="008E3904" w:rsidRPr="00410100">
              <w:rPr>
                <w:sz w:val="21"/>
                <w:szCs w:val="21"/>
              </w:rPr>
              <w:t>!</w:t>
            </w:r>
            <w:r w:rsidRPr="00410100">
              <w:rPr>
                <w:sz w:val="21"/>
                <w:szCs w:val="21"/>
              </w:rPr>
              <w:t xml:space="preserve"> Prop 15 will lead to skyrocketing property taxes that could drive many from their homes and force small businesses to close forever. </w:t>
            </w:r>
          </w:p>
          <w:p w14:paraId="0D6BDDDD" w14:textId="77777777" w:rsidR="00732F98" w:rsidRPr="00410100" w:rsidRDefault="00732F98" w:rsidP="00732F98">
            <w:pPr>
              <w:rPr>
                <w:sz w:val="21"/>
                <w:szCs w:val="21"/>
              </w:rPr>
            </w:pPr>
          </w:p>
          <w:p w14:paraId="0C0E2FB4" w14:textId="7E2B2193" w:rsidR="002D6ADD" w:rsidRPr="00410100" w:rsidRDefault="00732F98" w:rsidP="00732F98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>#NOonProp15 #SaveProp13</w:t>
            </w:r>
          </w:p>
        </w:tc>
      </w:tr>
      <w:tr w:rsidR="006D61F8" w:rsidRPr="00B75DFD" w14:paraId="6798883C" w14:textId="77777777" w:rsidTr="00410100">
        <w:tc>
          <w:tcPr>
            <w:tcW w:w="5485" w:type="dxa"/>
            <w:shd w:val="clear" w:color="auto" w:fill="auto"/>
          </w:tcPr>
          <w:p w14:paraId="74B38314" w14:textId="381C3C7C" w:rsidR="006D61F8" w:rsidRPr="00410100" w:rsidRDefault="006D61F8" w:rsidP="00615F78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>Did you know Prop 15 repeals long-standing Prop 13 protections and will make our economic crisis worse?  Prop 15’s $1</w:t>
            </w:r>
            <w:r w:rsidR="00CB72F1">
              <w:rPr>
                <w:sz w:val="21"/>
                <w:szCs w:val="21"/>
              </w:rPr>
              <w:t>1</w:t>
            </w:r>
            <w:r w:rsidRPr="00410100">
              <w:rPr>
                <w:sz w:val="21"/>
                <w:szCs w:val="21"/>
              </w:rPr>
              <w:t xml:space="preserve">.5B in higher property taxes will raise rents for small businesses and make it even harder for them to keep their doors open. </w:t>
            </w:r>
          </w:p>
          <w:p w14:paraId="3257EF09" w14:textId="77777777" w:rsidR="006D61F8" w:rsidRPr="00410100" w:rsidRDefault="006D61F8" w:rsidP="00615F78">
            <w:pPr>
              <w:rPr>
                <w:sz w:val="21"/>
                <w:szCs w:val="21"/>
              </w:rPr>
            </w:pPr>
          </w:p>
          <w:p w14:paraId="70EC252A" w14:textId="67A2BC4A" w:rsidR="006D61F8" w:rsidRPr="00410100" w:rsidRDefault="006D61F8" w:rsidP="00615F78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>Like if you’re voting #NOonProp15</w:t>
            </w:r>
          </w:p>
        </w:tc>
        <w:tc>
          <w:tcPr>
            <w:tcW w:w="5400" w:type="dxa"/>
            <w:shd w:val="clear" w:color="auto" w:fill="auto"/>
          </w:tcPr>
          <w:p w14:paraId="0BDE7436" w14:textId="48BB7B47" w:rsidR="006D61F8" w:rsidRPr="00410100" w:rsidRDefault="006D61F8" w:rsidP="006D61F8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>Did you know Prop 15 repeals long-standing Prop 13 protections and will make our economic crisis worse?  Prop 15’s $1</w:t>
            </w:r>
            <w:r w:rsidR="00CB72F1">
              <w:rPr>
                <w:sz w:val="21"/>
                <w:szCs w:val="21"/>
              </w:rPr>
              <w:t>1</w:t>
            </w:r>
            <w:r w:rsidRPr="00410100">
              <w:rPr>
                <w:sz w:val="21"/>
                <w:szCs w:val="21"/>
              </w:rPr>
              <w:t xml:space="preserve">.5B in higher property taxes will raise rents for small businesses and make it even harder for them to keep their doors open. </w:t>
            </w:r>
          </w:p>
          <w:p w14:paraId="701CF768" w14:textId="77777777" w:rsidR="006D61F8" w:rsidRPr="00410100" w:rsidRDefault="006D61F8" w:rsidP="006D61F8">
            <w:pPr>
              <w:rPr>
                <w:sz w:val="21"/>
                <w:szCs w:val="21"/>
              </w:rPr>
            </w:pPr>
          </w:p>
          <w:p w14:paraId="2E5AAC80" w14:textId="224C4F0A" w:rsidR="006D61F8" w:rsidRPr="002D6ADD" w:rsidRDefault="006D61F8" w:rsidP="006D61F8">
            <w:pPr>
              <w:rPr>
                <w:sz w:val="21"/>
                <w:szCs w:val="21"/>
              </w:rPr>
            </w:pPr>
            <w:r w:rsidRPr="00410100">
              <w:rPr>
                <w:sz w:val="21"/>
                <w:szCs w:val="21"/>
              </w:rPr>
              <w:t>Like if you’re voting NO on Prop 15!</w:t>
            </w:r>
          </w:p>
        </w:tc>
      </w:tr>
    </w:tbl>
    <w:p w14:paraId="62CE1D6F" w14:textId="77777777" w:rsidR="00682CF7" w:rsidRDefault="00682CF7"/>
    <w:sectPr w:rsidR="00682CF7" w:rsidSect="00410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0B"/>
    <w:rsid w:val="00046F69"/>
    <w:rsid w:val="000B7A8B"/>
    <w:rsid w:val="00136430"/>
    <w:rsid w:val="00136D28"/>
    <w:rsid w:val="002C4AF6"/>
    <w:rsid w:val="002D6ADD"/>
    <w:rsid w:val="003037F4"/>
    <w:rsid w:val="0030470E"/>
    <w:rsid w:val="00410100"/>
    <w:rsid w:val="00491431"/>
    <w:rsid w:val="005C16CF"/>
    <w:rsid w:val="00671DD6"/>
    <w:rsid w:val="00682CF7"/>
    <w:rsid w:val="006D61F8"/>
    <w:rsid w:val="00732F98"/>
    <w:rsid w:val="007E5DBE"/>
    <w:rsid w:val="00845313"/>
    <w:rsid w:val="008D5625"/>
    <w:rsid w:val="008E3904"/>
    <w:rsid w:val="00915EC1"/>
    <w:rsid w:val="00952B7D"/>
    <w:rsid w:val="00997A13"/>
    <w:rsid w:val="009A5515"/>
    <w:rsid w:val="009B2C7A"/>
    <w:rsid w:val="00B3060B"/>
    <w:rsid w:val="00CB72F1"/>
    <w:rsid w:val="00CC04C4"/>
    <w:rsid w:val="00D538E4"/>
    <w:rsid w:val="00DC1A71"/>
    <w:rsid w:val="00EF486D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9BF45"/>
  <w15:chartTrackingRefBased/>
  <w15:docId w15:val="{3CDE158E-13BB-DA47-A526-5B1C165E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C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2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C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F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56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noonprop15.org/join-the-coali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noonprop15.org/join-the-coalition/" TargetMode="External"/><Relationship Id="rId10" Type="http://schemas.openxmlformats.org/officeDocument/2006/relationships/hyperlink" Target="https://noonprop15.org/flaw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onprop15.org/f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 Brichetto</dc:creator>
  <cp:keywords/>
  <dc:description/>
  <cp:lastModifiedBy>Unearth Office2</cp:lastModifiedBy>
  <cp:revision>9</cp:revision>
  <dcterms:created xsi:type="dcterms:W3CDTF">2020-07-21T16:47:00Z</dcterms:created>
  <dcterms:modified xsi:type="dcterms:W3CDTF">2020-08-03T16:47:00Z</dcterms:modified>
</cp:coreProperties>
</file>